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9" w:rsidRPr="004C0FF2" w:rsidRDefault="006531EF" w:rsidP="00653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Договор публичной оферты на оказание платных медицинских услуг</w:t>
      </w:r>
    </w:p>
    <w:p w:rsidR="004B5889" w:rsidRPr="004B5889" w:rsidRDefault="004B5889" w:rsidP="004B58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</w:t>
      </w:r>
      <w:r w:rsidR="005840AF">
        <w:rPr>
          <w:rFonts w:ascii="Times New Roman" w:hAnsi="Times New Roman" w:cs="Times New Roman"/>
          <w:sz w:val="24"/>
          <w:szCs w:val="24"/>
        </w:rPr>
        <w:t>Подольск</w:t>
      </w:r>
      <w:r w:rsidR="006531E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4215">
        <w:rPr>
          <w:rFonts w:ascii="Times New Roman" w:hAnsi="Times New Roman" w:cs="Times New Roman"/>
          <w:sz w:val="24"/>
          <w:szCs w:val="24"/>
        </w:rPr>
        <w:t xml:space="preserve">              «___»_________</w:t>
      </w:r>
      <w:r w:rsidRPr="004B5889">
        <w:rPr>
          <w:rFonts w:ascii="Times New Roman" w:hAnsi="Times New Roman" w:cs="Times New Roman"/>
          <w:sz w:val="24"/>
          <w:szCs w:val="24"/>
        </w:rPr>
        <w:t>201</w:t>
      </w:r>
      <w:r w:rsidR="005840AF">
        <w:rPr>
          <w:rFonts w:ascii="Times New Roman" w:hAnsi="Times New Roman" w:cs="Times New Roman"/>
          <w:sz w:val="24"/>
          <w:szCs w:val="24"/>
        </w:rPr>
        <w:t>_</w:t>
      </w:r>
      <w:r w:rsidRPr="004B58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5889" w:rsidRDefault="008C40E9" w:rsidP="004B5889">
      <w:pPr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5840AF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8C40E9">
        <w:rPr>
          <w:rFonts w:ascii="Times New Roman" w:hAnsi="Times New Roman" w:cs="Times New Roman"/>
          <w:sz w:val="24"/>
          <w:szCs w:val="24"/>
        </w:rPr>
        <w:t xml:space="preserve">» (далее «Исполнитель»),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0E9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5840AF" w:rsidRPr="004B455C">
        <w:rPr>
          <w:rFonts w:ascii="Times New Roman" w:hAnsi="Times New Roman"/>
          <w:sz w:val="24"/>
          <w:szCs w:val="24"/>
        </w:rPr>
        <w:t xml:space="preserve">Фетисова Александра Евгеньевича, действующего на основании Устава </w:t>
      </w:r>
      <w:r w:rsidR="005840AF">
        <w:rPr>
          <w:rFonts w:ascii="Times New Roman" w:hAnsi="Times New Roman"/>
          <w:sz w:val="24"/>
          <w:szCs w:val="24"/>
        </w:rPr>
        <w:t xml:space="preserve">и Лицензии </w:t>
      </w:r>
      <w:r w:rsidR="005840AF" w:rsidRPr="004B455C">
        <w:rPr>
          <w:rFonts w:ascii="Times New Roman" w:hAnsi="Times New Roman"/>
          <w:sz w:val="24"/>
          <w:szCs w:val="24"/>
        </w:rPr>
        <w:t>№ ЛО-50-01-010514 от 22 января 2019</w:t>
      </w:r>
      <w:r w:rsidRPr="008C40E9">
        <w:rPr>
          <w:rFonts w:ascii="Times New Roman" w:hAnsi="Times New Roman" w:cs="Times New Roman"/>
          <w:sz w:val="24"/>
          <w:szCs w:val="24"/>
        </w:rPr>
        <w:t>, предлагает физическим лицам (далее «Заказчик») заключить Договор на оказание платных медицинских услуг (далее «Договор») на следующих условиях:</w:t>
      </w:r>
    </w:p>
    <w:p w:rsidR="008C40E9" w:rsidRPr="004C0FF2" w:rsidRDefault="008C40E9" w:rsidP="008C4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:rsidR="008C40E9" w:rsidRDefault="008C40E9" w:rsidP="006F2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 xml:space="preserve">В целях настоящей Оферты нижеприведенные термины используются в следующих значениях: </w:t>
      </w:r>
    </w:p>
    <w:p w:rsidR="006F2C5D" w:rsidRPr="006F2C5D" w:rsidRDefault="006F2C5D" w:rsidP="006F2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C5D">
        <w:rPr>
          <w:rFonts w:ascii="Times New Roman" w:hAnsi="Times New Roman" w:cs="Times New Roman"/>
          <w:b/>
          <w:bCs/>
          <w:sz w:val="24"/>
          <w:szCs w:val="24"/>
        </w:rPr>
        <w:t>Оферта</w:t>
      </w:r>
      <w:r w:rsidRPr="006F2C5D">
        <w:rPr>
          <w:rFonts w:ascii="Times New Roman" w:hAnsi="Times New Roman" w:cs="Times New Roman"/>
          <w:sz w:val="24"/>
          <w:szCs w:val="24"/>
        </w:rPr>
        <w:t> – предложение Исполнителя, адресованное физическим лицам в соответствии со статьей 437 Гражданского кодекса Российской Федерации, заключить с ним Договор на оказание платных медицинских услуг на условиях, содержащихся в настоящей Оферте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C5D" w:rsidRPr="006F2C5D" w:rsidRDefault="006F2C5D" w:rsidP="006F2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C5D">
        <w:rPr>
          <w:rFonts w:ascii="Times New Roman" w:hAnsi="Times New Roman" w:cs="Times New Roman"/>
          <w:b/>
          <w:bCs/>
          <w:sz w:val="24"/>
          <w:szCs w:val="24"/>
        </w:rPr>
        <w:t>Акцепт Оферты</w:t>
      </w:r>
      <w:r w:rsidRPr="006F2C5D">
        <w:rPr>
          <w:rFonts w:ascii="Times New Roman" w:hAnsi="Times New Roman" w:cs="Times New Roman"/>
          <w:sz w:val="24"/>
          <w:szCs w:val="24"/>
        </w:rPr>
        <w:t> – полное и безоговорочное принятие Оферты путем осуществления действий, указанных в п. 2.1. Оферты.</w:t>
      </w:r>
    </w:p>
    <w:p w:rsidR="006F2C5D" w:rsidRPr="006F2C5D" w:rsidRDefault="006F2C5D" w:rsidP="006F2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C5D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6F2C5D">
        <w:rPr>
          <w:rFonts w:ascii="Times New Roman" w:hAnsi="Times New Roman" w:cs="Times New Roman"/>
          <w:sz w:val="24"/>
          <w:szCs w:val="24"/>
        </w:rPr>
        <w:t> – физическое лицо, приобретающее и/или получающее платные медицинские услуги в соответствии с Договором.</w:t>
      </w:r>
    </w:p>
    <w:p w:rsidR="006F2C5D" w:rsidRPr="006F2C5D" w:rsidRDefault="006F2C5D" w:rsidP="006F2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C5D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6F2C5D">
        <w:rPr>
          <w:rFonts w:ascii="Times New Roman" w:hAnsi="Times New Roman" w:cs="Times New Roman"/>
          <w:sz w:val="24"/>
          <w:szCs w:val="24"/>
        </w:rPr>
        <w:t> – ООО «</w:t>
      </w:r>
      <w:proofErr w:type="spellStart"/>
      <w:r w:rsidR="005840AF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6F2C5D">
        <w:rPr>
          <w:rFonts w:ascii="Times New Roman" w:hAnsi="Times New Roman" w:cs="Times New Roman"/>
          <w:sz w:val="24"/>
          <w:szCs w:val="24"/>
        </w:rPr>
        <w:t xml:space="preserve">», оказывающее платные медицинские услуги на основании выданной лицензии </w:t>
      </w:r>
      <w:r w:rsidR="005840AF" w:rsidRPr="004B455C">
        <w:rPr>
          <w:rFonts w:ascii="Times New Roman" w:hAnsi="Times New Roman"/>
          <w:sz w:val="24"/>
          <w:szCs w:val="24"/>
        </w:rPr>
        <w:t>№ ЛО-50-01-010514 от 22 января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5D">
        <w:rPr>
          <w:rFonts w:ascii="Times New Roman" w:hAnsi="Times New Roman" w:cs="Times New Roman"/>
          <w:sz w:val="24"/>
          <w:szCs w:val="24"/>
        </w:rPr>
        <w:t>года (далее «Лицензия»)</w:t>
      </w:r>
    </w:p>
    <w:p w:rsidR="006F2C5D" w:rsidRPr="006F2C5D" w:rsidRDefault="006F2C5D" w:rsidP="006F2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2C5D">
        <w:rPr>
          <w:rFonts w:ascii="Times New Roman" w:hAnsi="Times New Roman" w:cs="Times New Roman"/>
          <w:b/>
          <w:bCs/>
          <w:sz w:val="24"/>
          <w:szCs w:val="24"/>
        </w:rPr>
        <w:t>Прейскурант</w:t>
      </w:r>
      <w:r w:rsidRPr="006F2C5D">
        <w:rPr>
          <w:rFonts w:ascii="Times New Roman" w:hAnsi="Times New Roman" w:cs="Times New Roman"/>
          <w:sz w:val="24"/>
          <w:szCs w:val="24"/>
        </w:rPr>
        <w:t xml:space="preserve"> – действующий перечень медицинских услуг Исполнителя с ценами, публикуемый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40AF">
        <w:rPr>
          <w:rFonts w:ascii="Times New Roman" w:hAnsi="Times New Roman" w:cs="Times New Roman"/>
          <w:sz w:val="24"/>
          <w:szCs w:val="24"/>
          <w:lang w:val="en-US"/>
        </w:rPr>
        <w:t>pegasmed</w:t>
      </w:r>
      <w:proofErr w:type="spellEnd"/>
      <w:r w:rsidR="005840AF" w:rsidRPr="005840AF">
        <w:rPr>
          <w:rFonts w:ascii="Times New Roman" w:hAnsi="Times New Roman" w:cs="Times New Roman"/>
          <w:sz w:val="24"/>
          <w:szCs w:val="24"/>
        </w:rPr>
        <w:t>.</w:t>
      </w:r>
      <w:r w:rsidR="005840AF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C5D">
        <w:rPr>
          <w:rFonts w:ascii="Times New Roman" w:hAnsi="Times New Roman" w:cs="Times New Roman"/>
          <w:sz w:val="24"/>
          <w:szCs w:val="24"/>
        </w:rPr>
        <w:t>являющийся неотъемлемой частью настоящей Оферты.</w:t>
      </w:r>
    </w:p>
    <w:p w:rsidR="008C40E9" w:rsidRPr="004C0FF2" w:rsidRDefault="008C40E9" w:rsidP="008C40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2. Акцепт оферты и заключение договора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2.1. Полным и безоговорочным акцептом настоящей публичной Оферты является осуществление Заказчиком первой оплаты медицинских услуг в порядке, определенном в разделе 5 Оферты (ст. 438 ГК РФ).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2.2. Акцепт Оферты означает, что Заказчик согласен со всеми положениями настоящего предложения, и равносилен заключению Договора.</w:t>
      </w:r>
    </w:p>
    <w:p w:rsid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 xml:space="preserve">2.3. Срок действия настоящей оферты устанавливается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40AF" w:rsidRPr="005840AF">
        <w:rPr>
          <w:rFonts w:ascii="Times New Roman" w:hAnsi="Times New Roman" w:cs="Times New Roman"/>
          <w:sz w:val="24"/>
          <w:szCs w:val="24"/>
        </w:rPr>
        <w:t>7</w:t>
      </w:r>
      <w:r w:rsidRPr="008C40E9">
        <w:rPr>
          <w:rFonts w:ascii="Times New Roman" w:hAnsi="Times New Roman" w:cs="Times New Roman"/>
          <w:sz w:val="24"/>
          <w:szCs w:val="24"/>
        </w:rPr>
        <w:t>.</w:t>
      </w:r>
      <w:r w:rsidR="005840AF" w:rsidRPr="005840AF">
        <w:rPr>
          <w:rFonts w:ascii="Times New Roman" w:hAnsi="Times New Roman" w:cs="Times New Roman"/>
          <w:sz w:val="24"/>
          <w:szCs w:val="24"/>
        </w:rPr>
        <w:t>02</w:t>
      </w:r>
      <w:r w:rsidRPr="008C40E9">
        <w:rPr>
          <w:rFonts w:ascii="Times New Roman" w:hAnsi="Times New Roman" w:cs="Times New Roman"/>
          <w:sz w:val="24"/>
          <w:szCs w:val="24"/>
        </w:rPr>
        <w:t>.201</w:t>
      </w:r>
      <w:r w:rsidR="005840AF" w:rsidRPr="005840AF">
        <w:rPr>
          <w:rFonts w:ascii="Times New Roman" w:hAnsi="Times New Roman" w:cs="Times New Roman"/>
          <w:sz w:val="24"/>
          <w:szCs w:val="24"/>
        </w:rPr>
        <w:t>9</w:t>
      </w:r>
      <w:r w:rsidRPr="008C40E9">
        <w:rPr>
          <w:rFonts w:ascii="Times New Roman" w:hAnsi="Times New Roman" w:cs="Times New Roman"/>
          <w:sz w:val="24"/>
          <w:szCs w:val="24"/>
        </w:rPr>
        <w:t xml:space="preserve"> года на весь период действия Лицензии на осуществление медицинской деятельности.</w:t>
      </w:r>
    </w:p>
    <w:p w:rsid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0E9" w:rsidRPr="004C0FF2" w:rsidRDefault="008C40E9" w:rsidP="008C40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3. Предмет договора</w:t>
      </w:r>
    </w:p>
    <w:p w:rsidR="008C40E9" w:rsidRPr="008C40E9" w:rsidRDefault="008C40E9" w:rsidP="008C40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3.1. Исполнитель обязуется в течение срока действия Договора оказывать Заказчику медицинские услуги в соответствии с заявленными в Лицензии видами медицинской деятельности, по ценам согласно Прейскуранту, а Заказчик обязуется оплатить услуги.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3.2. Перечень услуг, подлежащих предоставлению Заказчику Исполнителем, согласовывается сторонами и фиксируется в квитанции или ином бланке строгой отчетности, являющихся неотъемлемой частью Договора.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0E9" w:rsidRPr="004C0FF2" w:rsidRDefault="008C40E9" w:rsidP="008C40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F2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8C40E9" w:rsidRPr="008C40E9" w:rsidRDefault="008C40E9" w:rsidP="008C40E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4.1. Исполнитель обязан: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4.1.1. Предоставить Заказчику бесплатную, доступную, достоверную информацию о порядке и условиях предоставления им платных медицинских услуг.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lastRenderedPageBreak/>
        <w:t>4.1.2. Своевременно и качественно оказывать услуги в соответствии с условиями настоящего Договора и с соблюдением требований действующего законодательства при условии, что Заказчик даст на это Информированное добровольное согласие.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4.1.3. Предоставить Заказчику для подписания Добровольное информированное согласие на оказание платных медицинских услуг.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 xml:space="preserve">4.1.4. Не передавать и не показывать третьим </w:t>
      </w:r>
      <w:proofErr w:type="gramStart"/>
      <w:r w:rsidRPr="008C40E9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8C40E9">
        <w:rPr>
          <w:rFonts w:ascii="Times New Roman" w:hAnsi="Times New Roman" w:cs="Times New Roman"/>
          <w:sz w:val="24"/>
          <w:szCs w:val="24"/>
        </w:rPr>
        <w:t xml:space="preserve"> находящуюся у Исполнителя документацию о Заказчике.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 Исполнитель имеет право: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4.2.1. Приостановить оказание услуг по Договору в одностороннем внесудебном порядке при нарушении Заказчиком обязательств, принятых в соответствии с Договором.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4.2.2. Отказать в предоставлении медицинских услуг Заказчику: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4.2.2.1. Когда оказание таких услуг не предусмотрено лицензий Исполнителя;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4.2.2.2. При отсутствии необходимых специалистов, оборудования, инструментария;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4.2.2.3. При выявлении у Заказчика заболевания, лечение которого возможно лишь в специализированных медицинских учреждениях;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4.2.2.4. Если оказание медицинских услуг, по мнению специалиста Исполнителя, сопряжено с неоправданным риском причинения вреда здоровью или угрожает его жизни;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4.2.2.5. Если оказание таких услуг с большой степенью вероятности может повлечь ухудшени</w:t>
      </w:r>
      <w:r>
        <w:rPr>
          <w:rFonts w:ascii="Times New Roman" w:hAnsi="Times New Roman" w:cs="Times New Roman"/>
          <w:sz w:val="24"/>
          <w:szCs w:val="24"/>
        </w:rPr>
        <w:t>е состояния Заказ</w:t>
      </w:r>
      <w:r w:rsidRPr="008C40E9">
        <w:rPr>
          <w:rFonts w:ascii="Times New Roman" w:hAnsi="Times New Roman" w:cs="Times New Roman"/>
          <w:sz w:val="24"/>
          <w:szCs w:val="24"/>
        </w:rPr>
        <w:t>чика.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4.3. Заказчик обязан: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4.3.1. До оказания медицинских услуг сообщить Исполнителю все сведения о перенесенных и имеющихся заболеваниях, известных ему противопоказаниях к применению каких-либо лекарств или процедур, возможных аллергических реакциях, индивидуальных особенностях организма.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4.3.2. Выполнять все медицинские предписания, назначения, рекомендации специалистов Исполнителя, оказывающих медицинские услуги по настоящему Договору.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4.3.3. Оплачивать услуги Исполнителя в порядке, сроки и на условиях, которые установлены настоящим Договором.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4.4. Заказчик имеет право: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4.4.1. На получение полной информации об Исполнителе, объеме и содержании предоставляемых Исполнителем услуг.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4.4.2. Получать у Исполнителя для ознакомления копии данных, касающихся протекания лечения, данных промежуточных обследований, результатов анализов, протоколов консилиумов и т.д.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4.4.3. Отказаться от исполнения настоящего Договора в порядке, установленном действующим законодательством Российской Федерации.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0E9" w:rsidRPr="004C0FF2" w:rsidRDefault="008C40E9" w:rsidP="008C40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5. Стоимость услуг и порядок расчетов</w:t>
      </w:r>
    </w:p>
    <w:p w:rsidR="008C40E9" w:rsidRPr="008C40E9" w:rsidRDefault="008C40E9" w:rsidP="008C40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5.1. Стоимость услуг, оказываемых по настоящему Договору, определяется согласно действующему на момент обращения Заказчика Прейскуранту и указывается в квитанции или ином бланке строгой отчётности, выдаваемом Исполнителем по факту предоплаты Потребителем заказанных услуг.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5.2. Услуги предоставляются Заказчику на условиях полной предварительной оплаты.</w:t>
      </w:r>
    </w:p>
    <w:p w:rsidR="008C40E9" w:rsidRPr="005840AF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0E9">
        <w:rPr>
          <w:rFonts w:ascii="Times New Roman" w:hAnsi="Times New Roman" w:cs="Times New Roman"/>
          <w:sz w:val="24"/>
          <w:szCs w:val="24"/>
        </w:rPr>
        <w:t>5.3. Оплата услуг Исполнителя осуществляется путем внесения наличных денежных средств либо с использованием банковских платежных карт.</w:t>
      </w:r>
      <w:r w:rsidR="00BB4215" w:rsidRPr="00BB4215">
        <w:rPr>
          <w:rFonts w:ascii="Times New Roman" w:hAnsi="Times New Roman" w:cs="Times New Roman"/>
          <w:sz w:val="24"/>
          <w:szCs w:val="24"/>
        </w:rPr>
        <w:t xml:space="preserve"> </w:t>
      </w:r>
      <w:r w:rsidR="00BB4215">
        <w:rPr>
          <w:rFonts w:ascii="Times New Roman" w:hAnsi="Times New Roman" w:cs="Times New Roman"/>
          <w:sz w:val="24"/>
          <w:szCs w:val="24"/>
        </w:rPr>
        <w:t>Прейскурант размещен на сайте:</w:t>
      </w:r>
      <w:r w:rsidR="00BB4215" w:rsidRPr="00BB4215">
        <w:t xml:space="preserve"> </w:t>
      </w:r>
      <w:proofErr w:type="spellStart"/>
      <w:r w:rsidR="00BB4215" w:rsidRPr="00BB42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B4215" w:rsidRPr="00BB4215">
        <w:rPr>
          <w:rFonts w:ascii="Times New Roman" w:hAnsi="Times New Roman" w:cs="Times New Roman"/>
          <w:sz w:val="24"/>
          <w:szCs w:val="24"/>
        </w:rPr>
        <w:t>.</w:t>
      </w:r>
      <w:r w:rsidR="005840AF">
        <w:rPr>
          <w:rFonts w:ascii="Times New Roman" w:hAnsi="Times New Roman" w:cs="Times New Roman"/>
          <w:sz w:val="24"/>
          <w:szCs w:val="24"/>
          <w:lang w:val="en-US"/>
        </w:rPr>
        <w:t>pegasmed.com</w:t>
      </w:r>
    </w:p>
    <w:p w:rsid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40E9">
        <w:rPr>
          <w:rFonts w:ascii="Times New Roman" w:hAnsi="Times New Roman" w:cs="Times New Roman"/>
          <w:sz w:val="24"/>
          <w:szCs w:val="24"/>
        </w:rPr>
        <w:t>5.4. Цены, устанавливаемые Исполнителем, могут быть изменены последним в любое время. Новые цены вступают в силу с момента опубликования</w:t>
      </w:r>
      <w:r w:rsidR="005840AF" w:rsidRPr="005840AF">
        <w:rPr>
          <w:rFonts w:ascii="Times New Roman" w:hAnsi="Times New Roman" w:cs="Times New Roman"/>
          <w:sz w:val="24"/>
          <w:szCs w:val="24"/>
        </w:rPr>
        <w:t xml:space="preserve"> </w:t>
      </w:r>
      <w:r w:rsidR="005840AF">
        <w:rPr>
          <w:rFonts w:ascii="Times New Roman" w:hAnsi="Times New Roman" w:cs="Times New Roman"/>
          <w:sz w:val="24"/>
          <w:szCs w:val="24"/>
        </w:rPr>
        <w:t>на сайте</w:t>
      </w:r>
      <w:r w:rsidRPr="008C40E9">
        <w:rPr>
          <w:rFonts w:ascii="Times New Roman" w:hAnsi="Times New Roman" w:cs="Times New Roman"/>
          <w:sz w:val="24"/>
          <w:szCs w:val="24"/>
        </w:rPr>
        <w:t>, если иной срок вступления новых цен в силу не определен дополнительно при их опубликовании.</w:t>
      </w:r>
    </w:p>
    <w:p w:rsidR="006531EF" w:rsidRPr="008C40E9" w:rsidRDefault="006531EF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0465" w:rsidRDefault="00F60465" w:rsidP="006531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1EF" w:rsidRPr="004C0FF2" w:rsidRDefault="006531EF" w:rsidP="006531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FF2">
        <w:rPr>
          <w:rFonts w:ascii="Times New Roman" w:hAnsi="Times New Roman" w:cs="Times New Roman"/>
          <w:b/>
          <w:sz w:val="24"/>
          <w:szCs w:val="24"/>
        </w:rPr>
        <w:lastRenderedPageBreak/>
        <w:t>6. Ответственность сторон</w:t>
      </w:r>
    </w:p>
    <w:p w:rsidR="006531EF" w:rsidRPr="006531EF" w:rsidRDefault="006531EF" w:rsidP="006531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31EF" w:rsidRP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>6.1. Исполнитель не несет ответственности за результаты оказания медицинских услуг в случаях несоблюдения Заказчиком рекомендаций по лечению и совершения иных действий, направленных на ухудшение здоровья Заказчика.</w:t>
      </w:r>
    </w:p>
    <w:p w:rsidR="006531EF" w:rsidRP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>6.2. Исполнитель не несет ответственности, если до оказания медицинской услуги Заказчик не исполнил обязанность по информированию врача о перенесенных заболеваниях, аллергических реакциях, противопоказаниях, если неэффективность оказанной медицинской услуги или причиненный вред явились следствием отсутствия у Исполнителя такой информации.</w:t>
      </w:r>
    </w:p>
    <w:p w:rsidR="006531EF" w:rsidRP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>6.3. В случае если невозможность исполнения возникла по обстоятельствам, за которые ни одна из сторон ответственности не несет, Заказчик возмещает Исполнителю фактически понесенные им расходы, а Исполнитель возвращает Заказчику остаток неиспользованных средств, внесенных в качестве предоплаты.</w:t>
      </w:r>
    </w:p>
    <w:p w:rsidR="006531EF" w:rsidRP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>6.4. В случае невозможности исполнения, возникшей по вине Заказчика, услуги подлежат оплате Заказчиком в полном объеме.</w:t>
      </w:r>
    </w:p>
    <w:p w:rsidR="006531EF" w:rsidRP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>6.5. В остальных случаях стороны несут ответственность в соответствии с действующим законодательством Российской Федерации.</w:t>
      </w:r>
    </w:p>
    <w:p w:rsidR="008C40E9" w:rsidRP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31EF" w:rsidRPr="004C0FF2" w:rsidRDefault="006531EF" w:rsidP="006531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6531EF" w:rsidRPr="006531EF" w:rsidRDefault="006531EF" w:rsidP="006531E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>7.1. Договор вступает в силу с момента Акцепта Оферты Заказчиком.</w:t>
      </w:r>
    </w:p>
    <w:p w:rsidR="005840AF" w:rsidRPr="006531EF" w:rsidRDefault="005840A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заключен на основании заявки </w:t>
      </w:r>
      <w:r w:rsidR="00F60465">
        <w:rPr>
          <w:rFonts w:ascii="Times New Roman" w:hAnsi="Times New Roman" w:cs="Times New Roman"/>
          <w:sz w:val="24"/>
          <w:szCs w:val="24"/>
        </w:rPr>
        <w:t xml:space="preserve">Заказчика и в соответствии с Правилами предоставления платных медицинских услуг (утв. Постановлением Правительства РФ от 07.04.2008 №241), Заказчику разъяснено, что многие из оказываемых медицинских услуг включены в территориальную программу государственных гарантий оказания гражданам бесплатной медицинской помощи. </w:t>
      </w:r>
    </w:p>
    <w:p w:rsidR="006531EF" w:rsidRP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 xml:space="preserve">7.2. Если споры между Заказчиком и Исполнителем в отношении Договора не </w:t>
      </w:r>
      <w:r w:rsidR="00F60465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531EF">
        <w:rPr>
          <w:rFonts w:ascii="Times New Roman" w:hAnsi="Times New Roman" w:cs="Times New Roman"/>
          <w:sz w:val="24"/>
          <w:szCs w:val="24"/>
        </w:rPr>
        <w:t xml:space="preserve">разрешены путем переговоров Сторон, они подлежат рассмотрению в Арбитражном суде г. </w:t>
      </w:r>
      <w:r w:rsidR="00F60465">
        <w:rPr>
          <w:rFonts w:ascii="Times New Roman" w:hAnsi="Times New Roman" w:cs="Times New Roman"/>
          <w:sz w:val="24"/>
          <w:szCs w:val="24"/>
        </w:rPr>
        <w:t>Подольска</w:t>
      </w:r>
      <w:r w:rsidRPr="006531EF">
        <w:rPr>
          <w:rFonts w:ascii="Times New Roman" w:hAnsi="Times New Roman" w:cs="Times New Roman"/>
          <w:sz w:val="24"/>
          <w:szCs w:val="24"/>
        </w:rPr>
        <w:t>.</w:t>
      </w:r>
    </w:p>
    <w:p w:rsidR="006531EF" w:rsidRP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31EF">
        <w:rPr>
          <w:rFonts w:ascii="Times New Roman" w:hAnsi="Times New Roman" w:cs="Times New Roman"/>
          <w:sz w:val="24"/>
          <w:szCs w:val="24"/>
        </w:rPr>
        <w:t>7.3. Все неурегулированные настоящим Договором отношения регулируются в соответствии с действующим законодательством Российской Федерации.</w:t>
      </w:r>
    </w:p>
    <w:p w:rsidR="008C40E9" w:rsidRDefault="008C40E9" w:rsidP="008C40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40E9" w:rsidRPr="004C0FF2" w:rsidRDefault="006531EF" w:rsidP="006531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8. Реквизиты исполнителя</w:t>
      </w:r>
    </w:p>
    <w:p w:rsidR="006531EF" w:rsidRDefault="006531E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31EF" w:rsidRPr="005840AF" w:rsidRDefault="006531EF" w:rsidP="006531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A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5840AF" w:rsidRPr="005840AF">
        <w:rPr>
          <w:rFonts w:ascii="Times New Roman" w:hAnsi="Times New Roman" w:cs="Times New Roman"/>
          <w:b/>
          <w:sz w:val="24"/>
          <w:szCs w:val="24"/>
        </w:rPr>
        <w:t>ПегасМед</w:t>
      </w:r>
      <w:proofErr w:type="spellEnd"/>
      <w:r w:rsidRPr="005840AF">
        <w:rPr>
          <w:rFonts w:ascii="Times New Roman" w:hAnsi="Times New Roman" w:cs="Times New Roman"/>
          <w:b/>
          <w:sz w:val="24"/>
          <w:szCs w:val="24"/>
        </w:rPr>
        <w:t>»</w:t>
      </w:r>
    </w:p>
    <w:p w:rsidR="005840AF" w:rsidRDefault="005840AF" w:rsidP="006531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40AF" w:rsidRPr="003521B8" w:rsidRDefault="005840AF" w:rsidP="005840AF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142103 Московская область, г. Подольск, ул. </w:t>
      </w:r>
      <w:proofErr w:type="spellStart"/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Бронницкая</w:t>
      </w:r>
      <w:proofErr w:type="spellEnd"/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дом.8 </w:t>
      </w:r>
    </w:p>
    <w:p w:rsidR="005840AF" w:rsidRPr="003521B8" w:rsidRDefault="005840AF" w:rsidP="005840AF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3521B8">
        <w:rPr>
          <w:rFonts w:ascii="Times New Roman" w:hAnsi="Times New Roman"/>
          <w:b/>
          <w:color w:val="3F3F41"/>
          <w:sz w:val="24"/>
          <w:szCs w:val="24"/>
          <w:shd w:val="clear" w:color="auto" w:fill="FFFFFF"/>
        </w:rPr>
        <w:t>ИНН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 5036169419 </w:t>
      </w:r>
      <w:r w:rsidRPr="003521B8">
        <w:rPr>
          <w:rFonts w:ascii="Times New Roman" w:hAnsi="Times New Roman"/>
          <w:b/>
          <w:color w:val="3F3F41"/>
          <w:sz w:val="24"/>
          <w:szCs w:val="24"/>
          <w:shd w:val="clear" w:color="auto" w:fill="FFFFFF"/>
        </w:rPr>
        <w:t xml:space="preserve">КПП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503601001  </w:t>
      </w:r>
    </w:p>
    <w:p w:rsidR="005840AF" w:rsidRPr="003521B8" w:rsidRDefault="005840AF" w:rsidP="005840AF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40702810710000252555</w:t>
      </w:r>
    </w:p>
    <w:p w:rsidR="005840AF" w:rsidRPr="003521B8" w:rsidRDefault="005840AF" w:rsidP="005840AF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5840AF">
        <w:rPr>
          <w:rFonts w:ascii="Times New Roman" w:hAnsi="Times New Roman"/>
          <w:b/>
          <w:color w:val="3F3F41"/>
          <w:sz w:val="24"/>
          <w:szCs w:val="24"/>
          <w:shd w:val="clear" w:color="auto" w:fill="FFFFFF"/>
        </w:rPr>
        <w:t>Банк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ab/>
        <w:t>АО «Тинькофф Банк»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БИК Банка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ab/>
        <w:t>044525974</w:t>
      </w:r>
    </w:p>
    <w:p w:rsidR="005840AF" w:rsidRDefault="005840AF" w:rsidP="005840AF">
      <w:pPr>
        <w:rPr>
          <w:rFonts w:ascii="Times New Roman" w:hAnsi="Times New Roman"/>
          <w:color w:val="3F3F41"/>
          <w:sz w:val="24"/>
          <w:szCs w:val="24"/>
          <w:shd w:val="clear" w:color="auto" w:fill="FFFFFF"/>
        </w:rPr>
      </w:pPr>
      <w:r w:rsidRPr="005840AF">
        <w:rPr>
          <w:rFonts w:ascii="Times New Roman" w:hAnsi="Times New Roman"/>
          <w:b/>
          <w:color w:val="3F3F41"/>
          <w:sz w:val="24"/>
          <w:szCs w:val="24"/>
          <w:shd w:val="clear" w:color="auto" w:fill="FFFFFF"/>
        </w:rPr>
        <w:t>Юридический адрес Банка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Москва, 123060, </w:t>
      </w:r>
    </w:p>
    <w:p w:rsidR="005840AF" w:rsidRDefault="005840AF" w:rsidP="005840AF">
      <w:pPr>
        <w:rPr>
          <w:rFonts w:ascii="Times New Roman" w:hAnsi="Times New Roman"/>
          <w:b/>
          <w:sz w:val="24"/>
          <w:szCs w:val="24"/>
        </w:rPr>
      </w:pP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1-й Волоколамский</w:t>
      </w:r>
      <w:r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 xml:space="preserve">, </w:t>
      </w:r>
      <w:r w:rsidRPr="003521B8">
        <w:rPr>
          <w:rFonts w:ascii="Times New Roman" w:hAnsi="Times New Roman"/>
          <w:color w:val="3F3F41"/>
          <w:sz w:val="24"/>
          <w:szCs w:val="24"/>
          <w:shd w:val="clear" w:color="auto" w:fill="FFFFFF"/>
        </w:rPr>
        <w:t>проезд, д. 10, стр. 1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4D12E5" w:rsidRDefault="006531EF" w:rsidP="005840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40AF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0AF">
        <w:rPr>
          <w:rFonts w:ascii="Times New Roman" w:hAnsi="Times New Roman" w:cs="Times New Roman"/>
          <w:sz w:val="24"/>
          <w:szCs w:val="24"/>
        </w:rPr>
        <w:t>Фетисов Александр Евгеньевич</w:t>
      </w:r>
    </w:p>
    <w:p w:rsidR="004D12E5" w:rsidRPr="004D12E5" w:rsidRDefault="004D12E5" w:rsidP="004D12E5">
      <w:pPr>
        <w:shd w:val="clear" w:color="auto" w:fill="FFFFFF"/>
        <w:spacing w:after="0" w:line="0" w:lineRule="auto"/>
        <w:outlineLvl w:val="1"/>
        <w:rPr>
          <w:rFonts w:ascii="Gilroy" w:eastAsia="Times New Roman" w:hAnsi="Gilroy" w:cs="Times New Roman"/>
          <w:b/>
          <w:bCs/>
          <w:color w:val="FF3C41"/>
          <w:spacing w:val="3"/>
          <w:sz w:val="48"/>
          <w:szCs w:val="48"/>
          <w:lang w:eastAsia="ru-RU"/>
        </w:rPr>
      </w:pPr>
      <w:r w:rsidRPr="004D12E5">
        <w:rPr>
          <w:rFonts w:ascii="Gilroy" w:eastAsia="Times New Roman" w:hAnsi="Gilroy" w:cs="Times New Roman"/>
          <w:b/>
          <w:bCs/>
          <w:color w:val="FF3C41"/>
          <w:spacing w:val="3"/>
          <w:sz w:val="48"/>
          <w:szCs w:val="48"/>
          <w:lang w:eastAsia="ru-RU"/>
        </w:rPr>
        <w:t>Пользовательское соглашение</w:t>
      </w:r>
    </w:p>
    <w:p w:rsidR="004D12E5" w:rsidRPr="005840AF" w:rsidRDefault="00CE1EF5" w:rsidP="004D12E5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 xml:space="preserve">Пользовательское </w:t>
      </w:r>
      <w:proofErr w:type="spellStart"/>
      <w:r>
        <w:rPr>
          <w:rFonts w:ascii="Gilroy" w:hAnsi="Gilroy"/>
          <w:color w:val="FF3C41"/>
          <w:spacing w:val="3"/>
          <w:sz w:val="48"/>
          <w:szCs w:val="48"/>
        </w:rPr>
        <w:t>соглашени</w:t>
      </w:r>
      <w:proofErr w:type="spellEnd"/>
    </w:p>
    <w:sectPr w:rsidR="004D12E5" w:rsidRPr="005840AF" w:rsidSect="0014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1A" w:rsidRDefault="0006091A" w:rsidP="00F726EC">
      <w:pPr>
        <w:spacing w:after="0" w:line="240" w:lineRule="auto"/>
      </w:pPr>
      <w:r>
        <w:separator/>
      </w:r>
    </w:p>
  </w:endnote>
  <w:endnote w:type="continuationSeparator" w:id="0">
    <w:p w:rsidR="0006091A" w:rsidRDefault="0006091A" w:rsidP="00F7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1A" w:rsidRDefault="0006091A" w:rsidP="00F726EC">
      <w:pPr>
        <w:spacing w:after="0" w:line="240" w:lineRule="auto"/>
      </w:pPr>
      <w:r>
        <w:separator/>
      </w:r>
    </w:p>
  </w:footnote>
  <w:footnote w:type="continuationSeparator" w:id="0">
    <w:p w:rsidR="0006091A" w:rsidRDefault="0006091A" w:rsidP="00F7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45"/>
    <w:multiLevelType w:val="multilevel"/>
    <w:tmpl w:val="43D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033E"/>
    <w:multiLevelType w:val="multilevel"/>
    <w:tmpl w:val="24C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C79F3"/>
    <w:multiLevelType w:val="multilevel"/>
    <w:tmpl w:val="70B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2BBE"/>
    <w:multiLevelType w:val="multilevel"/>
    <w:tmpl w:val="CC6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0885"/>
    <w:multiLevelType w:val="multilevel"/>
    <w:tmpl w:val="FD1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B21BA"/>
    <w:multiLevelType w:val="multilevel"/>
    <w:tmpl w:val="43D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D1B"/>
    <w:multiLevelType w:val="hybridMultilevel"/>
    <w:tmpl w:val="4F8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064F"/>
    <w:multiLevelType w:val="multilevel"/>
    <w:tmpl w:val="76A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73F2E"/>
    <w:multiLevelType w:val="multilevel"/>
    <w:tmpl w:val="0C8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F3629"/>
    <w:multiLevelType w:val="multilevel"/>
    <w:tmpl w:val="11A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B4C1E"/>
    <w:multiLevelType w:val="multilevel"/>
    <w:tmpl w:val="C4C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32AB5"/>
    <w:multiLevelType w:val="multilevel"/>
    <w:tmpl w:val="1C7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559B6"/>
    <w:multiLevelType w:val="multilevel"/>
    <w:tmpl w:val="DF2E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B"/>
    <w:rsid w:val="0006091A"/>
    <w:rsid w:val="00076D98"/>
    <w:rsid w:val="0008407F"/>
    <w:rsid w:val="0009601B"/>
    <w:rsid w:val="000C010C"/>
    <w:rsid w:val="0014538B"/>
    <w:rsid w:val="001A6E30"/>
    <w:rsid w:val="00220DF6"/>
    <w:rsid w:val="0024181F"/>
    <w:rsid w:val="00381C88"/>
    <w:rsid w:val="00386B9E"/>
    <w:rsid w:val="003A6F03"/>
    <w:rsid w:val="004B5889"/>
    <w:rsid w:val="004C0FF2"/>
    <w:rsid w:val="004D12E5"/>
    <w:rsid w:val="004E365E"/>
    <w:rsid w:val="004F488B"/>
    <w:rsid w:val="005840AF"/>
    <w:rsid w:val="005E6E74"/>
    <w:rsid w:val="006531EF"/>
    <w:rsid w:val="006D71F7"/>
    <w:rsid w:val="006F2C5D"/>
    <w:rsid w:val="007D6A0D"/>
    <w:rsid w:val="008C40E9"/>
    <w:rsid w:val="008E17E2"/>
    <w:rsid w:val="00A0369C"/>
    <w:rsid w:val="00B6194C"/>
    <w:rsid w:val="00BB4215"/>
    <w:rsid w:val="00C2141C"/>
    <w:rsid w:val="00CA2DB4"/>
    <w:rsid w:val="00CE1EF5"/>
    <w:rsid w:val="00E075AB"/>
    <w:rsid w:val="00E87600"/>
    <w:rsid w:val="00F60465"/>
    <w:rsid w:val="00F726EC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2</cp:revision>
  <dcterms:created xsi:type="dcterms:W3CDTF">2019-02-27T15:19:00Z</dcterms:created>
  <dcterms:modified xsi:type="dcterms:W3CDTF">2019-02-27T15:19:00Z</dcterms:modified>
</cp:coreProperties>
</file>